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line="600" w:lineRule="exact"/>
        <w:jc w:val="left"/>
        <w:rPr>
          <w:rFonts w:eastAsia="方正黑体_GBK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</w:t>
      </w:r>
      <w:r>
        <w:rPr>
          <w:rFonts w:eastAsia="方正黑体_GBK"/>
          <w:color w:val="0D0D0D"/>
          <w:kern w:val="0"/>
          <w:sz w:val="32"/>
          <w:szCs w:val="32"/>
        </w:rPr>
        <w:t>4</w:t>
      </w:r>
    </w:p>
    <w:p>
      <w:pPr>
        <w:spacing w:line="640" w:lineRule="exact"/>
        <w:jc w:val="center"/>
        <w:rPr>
          <w:rFonts w:ascii="方正小标宋_GBK" w:eastAsia="方正小标宋_GBK" w:hAnsi="等线"/>
          <w:sz w:val="44"/>
          <w:szCs w:val="44"/>
        </w:rPr>
      </w:pPr>
      <w:r>
        <w:rPr>
          <w:rFonts w:ascii="方正小标宋_GBK" w:eastAsia="方正小标宋_GBK" w:hAnsi="等线" w:hint="eastAsia"/>
          <w:sz w:val="44"/>
          <w:szCs w:val="44"/>
        </w:rPr>
        <w:t>重庆文理学院</w:t>
      </w:r>
    </w:p>
    <w:p>
      <w:pPr>
        <w:spacing w:line="640" w:lineRule="exact"/>
        <w:jc w:val="center"/>
        <w:rPr>
          <w:rFonts w:ascii="方正小标宋_GBK" w:eastAsia="方正小标宋_GBK" w:hAnsi="等线"/>
          <w:sz w:val="44"/>
          <w:szCs w:val="44"/>
        </w:rPr>
      </w:pPr>
      <w:r>
        <w:rPr>
          <w:rFonts w:ascii="方正小标宋_GBK" w:eastAsia="方正小标宋_GBK" w:hAnsi="等线" w:hint="eastAsia"/>
          <w:sz w:val="44"/>
          <w:szCs w:val="44"/>
        </w:rPr>
        <w:t>先进集体、优秀教师、优秀教育工作者民主推荐汇总表</w:t>
      </w:r>
    </w:p>
    <w:tbl>
      <w:tblPr>
        <w:tblpPr w:leftFromText="180" w:rightFromText="180" w:vertAnchor="text" w:horzAnchor="page" w:tblpX="1658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1417"/>
        <w:gridCol w:w="1276"/>
        <w:gridCol w:w="2126"/>
        <w:gridCol w:w="2126"/>
        <w:gridCol w:w="1843"/>
      </w:tblGrid>
      <w:tr>
        <w:trPr>
          <w:trHeight w:val="1125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28"/>
                <w:szCs w:val="28"/>
              </w:rPr>
              <w:t>表彰称号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28"/>
                <w:szCs w:val="28"/>
              </w:rPr>
              <w:t>推荐单位（姓名）</w:t>
            </w:r>
          </w:p>
        </w:tc>
        <w:tc>
          <w:tcPr>
            <w:tcW w:w="1417" w:type="dxa"/>
            <w:vAlign w:val="center"/>
          </w:tcPr>
          <w:p>
            <w:pPr>
              <w:ind w:leftChars="-50" w:left="-105" w:rightChars="-50" w:right="-105"/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ind w:leftChars="-50" w:left="-105" w:rightChars="-50" w:right="-105"/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2126" w:type="dxa"/>
            <w:vAlign w:val="center"/>
          </w:tcPr>
          <w:p>
            <w:pPr>
              <w:ind w:leftChars="-50" w:left="-105" w:rightChars="-50" w:right="-105"/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28"/>
                <w:szCs w:val="28"/>
              </w:rPr>
              <w:t>职务（职称）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28"/>
                <w:szCs w:val="28"/>
              </w:rPr>
              <w:t>工作岗位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方正楷体_GBK" w:eastAsia="方正楷体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color w:val="000000"/>
                <w:sz w:val="28"/>
                <w:szCs w:val="28"/>
              </w:rPr>
              <w:t>备注</w:t>
            </w:r>
          </w:p>
        </w:tc>
      </w:tr>
      <w:tr>
        <w:trPr>
          <w:trHeight w:val="700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32"/>
                <w:szCs w:val="32"/>
              </w:rPr>
              <w:t>先进集体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32"/>
                <w:szCs w:val="32"/>
              </w:rPr>
              <w:t>国有资产管理处</w:t>
            </w:r>
          </w:p>
        </w:tc>
        <w:tc>
          <w:tcPr>
            <w:tcW w:w="1417" w:type="dxa"/>
            <w:vAlign w:val="center"/>
          </w:tcPr>
          <w:p>
            <w:pPr>
              <w:ind w:leftChars="-50" w:left="-105" w:rightChars="-50" w:right="-105"/>
              <w:jc w:val="center"/>
              <w:rPr>
                <w:rFonts w:eastAsia="方正仿宋_GBK" w:hint="eastAsia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ind w:leftChars="-50" w:left="-105" w:rightChars="-50" w:right="-105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ind w:leftChars="-50" w:left="-105" w:rightChars="-50" w:right="-105"/>
              <w:rPr>
                <w:rFonts w:eastAsia="方正仿宋_GBK" w:hint="eastAsia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 w:hint="eastAsia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>
        <w:trPr>
          <w:trHeight w:val="458"/>
        </w:trPr>
        <w:tc>
          <w:tcPr>
            <w:tcW w:w="2660" w:type="dxa"/>
            <w:vAlign w:val="center"/>
          </w:tcPr>
          <w:p>
            <w:pPr>
              <w:spacing w:afterLines="50" w:after="156" w:line="360" w:lineRule="exact"/>
              <w:ind w:leftChars="-50" w:left="-105" w:rightChars="-50" w:right="-105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先进集体</w:t>
            </w:r>
          </w:p>
        </w:tc>
        <w:tc>
          <w:tcPr>
            <w:tcW w:w="2977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土木工程学院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458"/>
        </w:trPr>
        <w:tc>
          <w:tcPr>
            <w:tcW w:w="2660" w:type="dxa"/>
            <w:vAlign w:val="center"/>
          </w:tcPr>
          <w:p>
            <w:pPr>
              <w:spacing w:afterLines="50" w:after="156" w:line="360" w:lineRule="exact"/>
              <w:ind w:leftChars="-50" w:left="-105" w:rightChars="-50" w:right="-105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先进集体</w:t>
            </w:r>
          </w:p>
        </w:tc>
        <w:tc>
          <w:tcPr>
            <w:tcW w:w="2977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药学院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458"/>
        </w:trPr>
        <w:tc>
          <w:tcPr>
            <w:tcW w:w="2660" w:type="dxa"/>
            <w:vAlign w:val="center"/>
          </w:tcPr>
          <w:p>
            <w:pPr>
              <w:spacing w:afterLines="50" w:after="156" w:line="360" w:lineRule="exact"/>
              <w:ind w:leftChars="-50" w:left="-105" w:rightChars="-50" w:right="-105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先进集体</w:t>
            </w:r>
          </w:p>
        </w:tc>
        <w:tc>
          <w:tcPr>
            <w:tcW w:w="2977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 w:hint="eastAsia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园林与生命科学院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512"/>
        </w:trPr>
        <w:tc>
          <w:tcPr>
            <w:tcW w:w="2660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优秀教育工作者</w:t>
            </w:r>
          </w:p>
        </w:tc>
        <w:tc>
          <w:tcPr>
            <w:tcW w:w="2977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王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eastAsia="方正仿宋_GBK"/>
                <w:color w:val="000000"/>
                <w:sz w:val="28"/>
                <w:szCs w:val="28"/>
              </w:rPr>
              <w:t>芳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5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管理岗位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512"/>
        </w:trPr>
        <w:tc>
          <w:tcPr>
            <w:tcW w:w="2660" w:type="dxa"/>
            <w:vAlign w:val="center"/>
          </w:tcPr>
          <w:p>
            <w:pPr>
              <w:spacing w:afterLines="50" w:after="156" w:line="360" w:lineRule="exact"/>
              <w:ind w:leftChars="-50" w:left="-105" w:rightChars="-50" w:right="-105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512"/>
        </w:trPr>
        <w:tc>
          <w:tcPr>
            <w:tcW w:w="2660" w:type="dxa"/>
            <w:vAlign w:val="center"/>
          </w:tcPr>
          <w:p>
            <w:pPr>
              <w:spacing w:afterLines="50" w:after="156" w:line="360" w:lineRule="exact"/>
              <w:ind w:leftChars="-50" w:left="-105" w:rightChars="-50" w:right="-105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Lines="50" w:after="156"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</w:tbl>
    <w:p>
      <w:pPr>
        <w:widowControl/>
        <w:spacing w:line="600" w:lineRule="exact"/>
        <w:jc w:val="left"/>
        <w:rPr>
          <w:rFonts w:ascii="方正黑体_GBK" w:eastAsia="方正黑体_GBK"/>
          <w:color w:val="0D0D0D"/>
          <w:kern w:val="0"/>
          <w:sz w:val="32"/>
          <w:szCs w:val="32"/>
        </w:rPr>
        <w:sectPr>
          <w:footerReference w:type="even" r:id="rId6"/>
          <w:footerReference w:type="default" r:id="rId7"/>
          <w:pgSz w:w="16838" w:h="11906" w:orient="landscape" w:code="9"/>
          <w:pgMar w:top="1418" w:right="1418" w:bottom="1418" w:left="1418" w:header="851" w:footer="992" w:gutter="0"/>
          <w:pgNumType w:fmt="numberInDash"/>
          <w:cols w:space="425"/>
          <w:docGrid w:type="lines" w:linePitch="312"/>
        </w:sectPr>
      </w:pPr>
    </w:p>
    <w:p>
      <w:pPr>
        <w:pBdr>
          <w:top w:val="single" w:sz="12" w:space="1" w:color="auto"/>
          <w:bottom w:val="single" w:sz="12" w:space="2" w:color="auto"/>
        </w:pBdr>
        <w:spacing w:line="340" w:lineRule="exact"/>
      </w:pPr>
    </w:p>
    <w:sectPr>
      <w:pgSz w:w="11906" w:h="16838" w:code="9"/>
      <w:pgMar w:top="2098" w:right="1418" w:bottom="1985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906867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>
        <w:pPr>
          <w:pStyle w:val="a4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493104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>
        <w:pPr>
          <w:pStyle w:val="a4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9703929-EE4D-4942-A4D6-FE69D14C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paragraph" w:styleId="a5">
    <w:name w:val="Date"/>
    <w:basedOn w:val="a"/>
    <w:next w:val="a"/>
    <w:link w:val="Char1"/>
    <w:pPr>
      <w:ind w:leftChars="2500" w:left="100"/>
    </w:pPr>
  </w:style>
  <w:style w:type="character" w:customStyle="1" w:styleId="Char1">
    <w:name w:val="日期 Char"/>
    <w:basedOn w:val="a0"/>
    <w:link w:val="a5"/>
    <w:rPr>
      <w:kern w:val="2"/>
      <w:sz w:val="21"/>
      <w:szCs w:val="24"/>
    </w:rPr>
  </w:style>
  <w:style w:type="paragraph" w:styleId="a6">
    <w:name w:val="Balloon Text"/>
    <w:basedOn w:val="a"/>
    <w:link w:val="Char2"/>
    <w:rPr>
      <w:sz w:val="18"/>
      <w:szCs w:val="18"/>
    </w:rPr>
  </w:style>
  <w:style w:type="character" w:customStyle="1" w:styleId="Char2">
    <w:name w:val="批注框文本 Char"/>
    <w:basedOn w:val="a0"/>
    <w:link w:val="a6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李颖(19940012)</dc:creator>
  <cp:keywords/>
  <dc:description/>
  <cp:lastModifiedBy>hp</cp:lastModifiedBy>
  <cp:revision>11</cp:revision>
  <cp:lastPrinted>2022-06-20T07:54:00Z</cp:lastPrinted>
  <dcterms:created xsi:type="dcterms:W3CDTF">2022-06-13T00:16:00Z</dcterms:created>
  <dcterms:modified xsi:type="dcterms:W3CDTF">2022-06-20T08:15:00Z</dcterms:modified>
</cp:coreProperties>
</file>