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D44333">
        <w:rPr>
          <w:rFonts w:asciiTheme="minorEastAsia" w:eastAsiaTheme="minorEastAsia" w:hAnsiTheme="minorEastAsia" w:cs="宋体"/>
          <w:sz w:val="36"/>
          <w:szCs w:val="36"/>
        </w:rPr>
        <w:t>0</w:t>
      </w:r>
      <w:r w:rsidR="00C0253B">
        <w:rPr>
          <w:rFonts w:asciiTheme="minorEastAsia" w:eastAsiaTheme="minorEastAsia" w:hAnsiTheme="minorEastAsia" w:cs="宋体" w:hint="eastAsia"/>
          <w:sz w:val="36"/>
          <w:szCs w:val="36"/>
        </w:rPr>
        <w:t>3</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E265A5">
      <w:pPr>
        <w:spacing w:line="380" w:lineRule="exact"/>
        <w:jc w:val="lef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0D54DE">
        <w:rPr>
          <w:rFonts w:asciiTheme="minorEastAsia" w:eastAsiaTheme="minorEastAsia" w:hAnsiTheme="minorEastAsia" w:cs="宋体" w:hint="eastAsia"/>
          <w:sz w:val="36"/>
          <w:szCs w:val="36"/>
        </w:rPr>
        <w:t>文曲路一号工程房屋等招租</w:t>
      </w: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D75A37">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135DBA">
      <w:pPr>
        <w:pStyle w:val="10"/>
        <w:tabs>
          <w:tab w:val="right" w:leader="dot" w:pos="9402"/>
        </w:tabs>
        <w:rPr>
          <w:rFonts w:asciiTheme="minorHAnsi" w:eastAsiaTheme="minorEastAsia" w:hAnsiTheme="minorHAnsi" w:cstheme="minorBidi"/>
          <w:noProof/>
          <w:sz w:val="21"/>
          <w:szCs w:val="22"/>
        </w:rPr>
      </w:pPr>
      <w:r w:rsidRPr="00135DBA">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135DBA">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4A4DE4">
          <w:rPr>
            <w:noProof/>
            <w:webHidden/>
          </w:rPr>
          <w:t>- 4 -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4A4DE4">
          <w:rPr>
            <w:noProof/>
            <w:webHidden/>
          </w:rPr>
          <w:t>- 4 -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4A4DE4">
          <w:rPr>
            <w:noProof/>
            <w:webHidden/>
          </w:rPr>
          <w:t>- 6 -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135DBA">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135DBA">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135DBA">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4A4DE4">
          <w:rPr>
            <w:noProof/>
            <w:webHidden/>
          </w:rPr>
          <w:t>- 11 -</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4A4DE4">
          <w:rPr>
            <w:noProof/>
            <w:webHidden/>
          </w:rPr>
          <w:t>12</w:t>
        </w:r>
        <w:r>
          <w:rPr>
            <w:noProof/>
            <w:webHidden/>
          </w:rPr>
          <w:fldChar w:fldCharType="end"/>
        </w:r>
      </w:hyperlink>
    </w:p>
    <w:p w:rsidR="00130234" w:rsidRDefault="00135DBA"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4A4DE4">
          <w:rPr>
            <w:noProof/>
            <w:webHidden/>
          </w:rPr>
          <w:t>12</w:t>
        </w:r>
        <w:r>
          <w:rPr>
            <w:noProof/>
            <w:webHidden/>
          </w:rPr>
          <w:fldChar w:fldCharType="end"/>
        </w:r>
      </w:hyperlink>
    </w:p>
    <w:p w:rsidR="00130234" w:rsidRDefault="00135DBA">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4A4DE4">
          <w:rPr>
            <w:noProof/>
            <w:webHidden/>
          </w:rPr>
          <w:t>18</w:t>
        </w:r>
        <w:r>
          <w:rPr>
            <w:noProof/>
            <w:webHidden/>
          </w:rPr>
          <w:fldChar w:fldCharType="end"/>
        </w:r>
      </w:hyperlink>
    </w:p>
    <w:p w:rsidR="005E0719" w:rsidRPr="004620AC" w:rsidRDefault="00135DBA"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BC6700">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5A4A46" w:rsidRPr="004620AC" w:rsidTr="005A4A46">
        <w:trPr>
          <w:trHeight w:val="640"/>
          <w:jc w:val="center"/>
        </w:trPr>
        <w:tc>
          <w:tcPr>
            <w:tcW w:w="81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5A4A46" w:rsidRPr="001C6BC4" w:rsidRDefault="005A4A46"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sidR="00615F50">
              <w:rPr>
                <w:rFonts w:asciiTheme="minorEastAsia" w:eastAsiaTheme="minorEastAsia" w:hAnsiTheme="minorEastAsia" w:cs="宋体" w:hint="eastAsia"/>
                <w:sz w:val="21"/>
                <w:szCs w:val="21"/>
              </w:rPr>
              <w:t>（㎡）</w:t>
            </w:r>
          </w:p>
        </w:tc>
        <w:tc>
          <w:tcPr>
            <w:tcW w:w="1524"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5A4A46" w:rsidRPr="002F3C77" w:rsidRDefault="009306BC"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005A4A46" w:rsidRPr="002F3C77">
              <w:rPr>
                <w:rFonts w:asciiTheme="minorEastAsia" w:eastAsiaTheme="minorEastAsia" w:hAnsiTheme="minorEastAsia" w:cs="宋体" w:hint="eastAsia"/>
                <w:sz w:val="21"/>
                <w:szCs w:val="21"/>
              </w:rPr>
              <w:t>保证金（元）</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5A4A46" w:rsidRPr="004620AC" w:rsidTr="00097A02">
        <w:trPr>
          <w:trHeight w:val="717"/>
          <w:jc w:val="center"/>
        </w:trPr>
        <w:tc>
          <w:tcPr>
            <w:tcW w:w="816" w:type="dxa"/>
            <w:vAlign w:val="center"/>
          </w:tcPr>
          <w:p w:rsidR="005A4A46" w:rsidRPr="00891F55" w:rsidRDefault="00EB52F6"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996" w:type="dxa"/>
            <w:vAlign w:val="center"/>
          </w:tcPr>
          <w:p w:rsidR="005A4A46" w:rsidRPr="00726926" w:rsidRDefault="00692479" w:rsidP="00097A02">
            <w:pPr>
              <w:snapToGrid w:val="0"/>
              <w:jc w:val="center"/>
              <w:rPr>
                <w:rFonts w:asciiTheme="minorEastAsia" w:eastAsiaTheme="minorEastAsia" w:hAnsiTheme="minorEastAsia" w:cs="宋体"/>
                <w:sz w:val="21"/>
                <w:szCs w:val="21"/>
              </w:rPr>
            </w:pPr>
            <w:r w:rsidRPr="00692479">
              <w:rPr>
                <w:rFonts w:asciiTheme="minorEastAsia" w:eastAsiaTheme="minorEastAsia" w:hAnsiTheme="minorEastAsia" w:cs="宋体" w:hint="eastAsia"/>
                <w:sz w:val="21"/>
                <w:szCs w:val="21"/>
              </w:rPr>
              <w:t>文曲路一号工程1楼门面</w:t>
            </w:r>
          </w:p>
        </w:tc>
        <w:tc>
          <w:tcPr>
            <w:tcW w:w="1236" w:type="dxa"/>
            <w:vAlign w:val="center"/>
          </w:tcPr>
          <w:p w:rsidR="005A4A46" w:rsidRPr="00891F55" w:rsidRDefault="00692479" w:rsidP="00C04C24">
            <w:pPr>
              <w:widowControl/>
              <w:jc w:val="center"/>
              <w:rPr>
                <w:rFonts w:asciiTheme="minorEastAsia" w:eastAsiaTheme="minorEastAsia" w:hAnsiTheme="minorEastAsia" w:cs="宋体"/>
                <w:sz w:val="21"/>
                <w:szCs w:val="21"/>
              </w:rPr>
            </w:pPr>
            <w:r w:rsidRPr="003914D5">
              <w:rPr>
                <w:rFonts w:asciiTheme="minorEastAsia" w:eastAsiaTheme="minorEastAsia" w:hAnsiTheme="minorEastAsia" w:cs="宋体" w:hint="eastAsia"/>
                <w:sz w:val="21"/>
                <w:szCs w:val="21"/>
              </w:rPr>
              <w:t>14.09</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692479"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097A02">
        <w:trPr>
          <w:trHeight w:val="717"/>
          <w:jc w:val="center"/>
        </w:trPr>
        <w:tc>
          <w:tcPr>
            <w:tcW w:w="816" w:type="dxa"/>
            <w:vAlign w:val="center"/>
          </w:tcPr>
          <w:p w:rsidR="005A4A46" w:rsidRPr="00891F55" w:rsidRDefault="00EB52F6"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996" w:type="dxa"/>
            <w:vAlign w:val="center"/>
          </w:tcPr>
          <w:p w:rsidR="005A4A46" w:rsidRPr="00726926" w:rsidRDefault="00692479" w:rsidP="00097A02">
            <w:pPr>
              <w:snapToGrid w:val="0"/>
              <w:jc w:val="center"/>
              <w:rPr>
                <w:rFonts w:asciiTheme="minorEastAsia" w:eastAsiaTheme="minorEastAsia" w:hAnsiTheme="minorEastAsia" w:cs="宋体"/>
                <w:sz w:val="21"/>
                <w:szCs w:val="21"/>
              </w:rPr>
            </w:pPr>
            <w:r w:rsidRPr="00017FEF">
              <w:rPr>
                <w:rFonts w:asciiTheme="minorEastAsia" w:eastAsiaTheme="minorEastAsia" w:hAnsiTheme="minorEastAsia" w:cs="宋体" w:hint="eastAsia"/>
                <w:sz w:val="21"/>
                <w:szCs w:val="21"/>
              </w:rPr>
              <w:t>文曲路一号工程7-1号居住用房</w:t>
            </w:r>
          </w:p>
        </w:tc>
        <w:tc>
          <w:tcPr>
            <w:tcW w:w="1236" w:type="dxa"/>
            <w:vAlign w:val="center"/>
          </w:tcPr>
          <w:p w:rsidR="005A4A46" w:rsidRPr="00891F55" w:rsidRDefault="00692479" w:rsidP="00C04C24">
            <w:pPr>
              <w:widowControl/>
              <w:jc w:val="center"/>
              <w:rPr>
                <w:rFonts w:asciiTheme="minorEastAsia" w:eastAsiaTheme="minorEastAsia" w:hAnsiTheme="minorEastAsia" w:cs="宋体"/>
                <w:sz w:val="21"/>
                <w:szCs w:val="21"/>
              </w:rPr>
            </w:pPr>
            <w:r w:rsidRPr="003914D5">
              <w:rPr>
                <w:rFonts w:asciiTheme="minorEastAsia" w:eastAsiaTheme="minorEastAsia" w:hAnsiTheme="minorEastAsia" w:cs="宋体" w:hint="eastAsia"/>
                <w:sz w:val="21"/>
                <w:szCs w:val="21"/>
              </w:rPr>
              <w:t>60</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692479">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r w:rsidR="00692479">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2F70B6" w:rsidRPr="004620AC" w:rsidTr="00097A02">
        <w:trPr>
          <w:trHeight w:val="717"/>
          <w:jc w:val="center"/>
        </w:trPr>
        <w:tc>
          <w:tcPr>
            <w:tcW w:w="816" w:type="dxa"/>
            <w:vAlign w:val="center"/>
          </w:tcPr>
          <w:p w:rsidR="002F70B6" w:rsidRDefault="00017FEF"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996" w:type="dxa"/>
            <w:vAlign w:val="center"/>
          </w:tcPr>
          <w:p w:rsidR="002F70B6" w:rsidRDefault="00692479" w:rsidP="00097A02">
            <w:pPr>
              <w:snapToGrid w:val="0"/>
              <w:jc w:val="center"/>
              <w:rPr>
                <w:rFonts w:asciiTheme="minorEastAsia" w:eastAsiaTheme="minorEastAsia" w:hAnsiTheme="minorEastAsia" w:cs="宋体"/>
                <w:sz w:val="21"/>
                <w:szCs w:val="21"/>
              </w:rPr>
            </w:pPr>
            <w:r w:rsidRPr="00017FEF">
              <w:rPr>
                <w:rFonts w:asciiTheme="minorEastAsia" w:eastAsiaTheme="minorEastAsia" w:hAnsiTheme="minorEastAsia" w:cs="宋体" w:hint="eastAsia"/>
                <w:sz w:val="21"/>
                <w:szCs w:val="21"/>
              </w:rPr>
              <w:t>泸州街29#5幢5-2号居住用房</w:t>
            </w:r>
          </w:p>
        </w:tc>
        <w:tc>
          <w:tcPr>
            <w:tcW w:w="1236" w:type="dxa"/>
            <w:vAlign w:val="center"/>
          </w:tcPr>
          <w:p w:rsidR="002F70B6" w:rsidRDefault="00692479" w:rsidP="00C04C24">
            <w:pPr>
              <w:widowControl/>
              <w:jc w:val="center"/>
              <w:rPr>
                <w:rFonts w:asciiTheme="minorEastAsia" w:eastAsiaTheme="minorEastAsia" w:hAnsiTheme="minorEastAsia" w:cs="宋体"/>
                <w:sz w:val="21"/>
                <w:szCs w:val="21"/>
              </w:rPr>
            </w:pPr>
            <w:r w:rsidRPr="003914D5">
              <w:rPr>
                <w:rFonts w:asciiTheme="minorEastAsia" w:eastAsiaTheme="minorEastAsia" w:hAnsiTheme="minorEastAsia" w:cs="宋体" w:hint="eastAsia"/>
                <w:sz w:val="21"/>
                <w:szCs w:val="21"/>
              </w:rPr>
              <w:t>57.16</w:t>
            </w:r>
          </w:p>
        </w:tc>
        <w:tc>
          <w:tcPr>
            <w:tcW w:w="1524" w:type="dxa"/>
            <w:vAlign w:val="center"/>
          </w:tcPr>
          <w:p w:rsidR="002F70B6" w:rsidRPr="00481A4C" w:rsidRDefault="00692479"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2F70B6" w:rsidRDefault="00692479"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3020</w:t>
            </w:r>
          </w:p>
        </w:tc>
        <w:tc>
          <w:tcPr>
            <w:tcW w:w="1338" w:type="dxa"/>
            <w:vAlign w:val="center"/>
          </w:tcPr>
          <w:p w:rsidR="002F70B6" w:rsidRPr="00073A0A" w:rsidRDefault="00692479" w:rsidP="005A4A46">
            <w:pPr>
              <w:jc w:val="center"/>
              <w:rPr>
                <w:rFonts w:asciiTheme="minorEastAsia" w:eastAsiaTheme="minorEastAsia" w:hAnsiTheme="minorEastAsia" w:cs="宋体"/>
                <w:sz w:val="21"/>
                <w:szCs w:val="21"/>
              </w:rPr>
            </w:pPr>
            <w:r w:rsidRPr="00073A0A">
              <w:rPr>
                <w:rFonts w:asciiTheme="minorEastAsia" w:eastAsiaTheme="minorEastAsia" w:hAnsiTheme="minorEastAsia" w:cs="宋体" w:hint="eastAsia"/>
                <w:sz w:val="21"/>
                <w:szCs w:val="21"/>
              </w:rPr>
              <w:t>0</w:t>
            </w:r>
          </w:p>
        </w:tc>
        <w:tc>
          <w:tcPr>
            <w:tcW w:w="1338" w:type="dxa"/>
            <w:vAlign w:val="center"/>
          </w:tcPr>
          <w:p w:rsidR="002F70B6" w:rsidRPr="001C6BC4" w:rsidRDefault="002F70B6" w:rsidP="00765C44">
            <w:pPr>
              <w:snapToGrid w:val="0"/>
              <w:jc w:val="center"/>
              <w:rPr>
                <w:rFonts w:asciiTheme="minorEastAsia" w:eastAsiaTheme="minorEastAsia" w:hAnsiTheme="minorEastAsia" w:cs="宋体"/>
                <w:sz w:val="21"/>
                <w:szCs w:val="21"/>
              </w:rPr>
            </w:pPr>
          </w:p>
        </w:tc>
      </w:tr>
      <w:tr w:rsidR="002F70B6" w:rsidRPr="004620AC" w:rsidTr="00097A02">
        <w:trPr>
          <w:trHeight w:val="717"/>
          <w:jc w:val="center"/>
        </w:trPr>
        <w:tc>
          <w:tcPr>
            <w:tcW w:w="816" w:type="dxa"/>
            <w:vAlign w:val="center"/>
          </w:tcPr>
          <w:p w:rsidR="002F70B6" w:rsidRDefault="00017FEF"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996" w:type="dxa"/>
            <w:vAlign w:val="center"/>
          </w:tcPr>
          <w:p w:rsidR="002F70B6" w:rsidRDefault="00692479" w:rsidP="00017FEF">
            <w:pPr>
              <w:snapToGrid w:val="0"/>
              <w:jc w:val="center"/>
              <w:rPr>
                <w:rFonts w:asciiTheme="minorEastAsia" w:eastAsiaTheme="minorEastAsia" w:hAnsiTheme="minorEastAsia" w:cs="宋体"/>
                <w:sz w:val="21"/>
                <w:szCs w:val="21"/>
              </w:rPr>
            </w:pPr>
            <w:r w:rsidRPr="00017FEF">
              <w:rPr>
                <w:rFonts w:asciiTheme="minorEastAsia" w:eastAsiaTheme="minorEastAsia" w:hAnsiTheme="minorEastAsia" w:cs="宋体" w:hint="eastAsia"/>
                <w:sz w:val="21"/>
                <w:szCs w:val="21"/>
              </w:rPr>
              <w:t>星湖7号楼2-8居住用房</w:t>
            </w:r>
          </w:p>
        </w:tc>
        <w:tc>
          <w:tcPr>
            <w:tcW w:w="1236" w:type="dxa"/>
            <w:vAlign w:val="center"/>
          </w:tcPr>
          <w:p w:rsidR="002F70B6" w:rsidRDefault="00692479" w:rsidP="00C04C24">
            <w:pPr>
              <w:widowControl/>
              <w:jc w:val="center"/>
              <w:rPr>
                <w:rFonts w:asciiTheme="minorEastAsia" w:eastAsiaTheme="minorEastAsia" w:hAnsiTheme="minorEastAsia" w:cs="宋体"/>
                <w:sz w:val="21"/>
                <w:szCs w:val="21"/>
              </w:rPr>
            </w:pPr>
            <w:r w:rsidRPr="003914D5">
              <w:rPr>
                <w:rFonts w:asciiTheme="minorEastAsia" w:eastAsiaTheme="minorEastAsia" w:hAnsiTheme="minorEastAsia" w:cs="宋体" w:hint="eastAsia"/>
                <w:sz w:val="21"/>
                <w:szCs w:val="21"/>
              </w:rPr>
              <w:t>61.26</w:t>
            </w:r>
          </w:p>
        </w:tc>
        <w:tc>
          <w:tcPr>
            <w:tcW w:w="1524" w:type="dxa"/>
            <w:vAlign w:val="center"/>
          </w:tcPr>
          <w:p w:rsidR="002F70B6" w:rsidRPr="00481A4C" w:rsidRDefault="00692479"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2F70B6" w:rsidRDefault="00692479"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3020</w:t>
            </w:r>
          </w:p>
        </w:tc>
        <w:tc>
          <w:tcPr>
            <w:tcW w:w="1338" w:type="dxa"/>
            <w:vAlign w:val="center"/>
          </w:tcPr>
          <w:p w:rsidR="002F70B6" w:rsidRPr="00073A0A" w:rsidRDefault="00692479" w:rsidP="005A4A46">
            <w:pPr>
              <w:jc w:val="center"/>
              <w:rPr>
                <w:rFonts w:asciiTheme="minorEastAsia" w:eastAsiaTheme="minorEastAsia" w:hAnsiTheme="minorEastAsia" w:cs="宋体"/>
                <w:sz w:val="21"/>
                <w:szCs w:val="21"/>
              </w:rPr>
            </w:pPr>
            <w:r w:rsidRPr="00073A0A">
              <w:rPr>
                <w:rFonts w:asciiTheme="minorEastAsia" w:eastAsiaTheme="minorEastAsia" w:hAnsiTheme="minorEastAsia" w:cs="宋体" w:hint="eastAsia"/>
                <w:sz w:val="21"/>
                <w:szCs w:val="21"/>
              </w:rPr>
              <w:t>0</w:t>
            </w:r>
          </w:p>
        </w:tc>
        <w:tc>
          <w:tcPr>
            <w:tcW w:w="1338" w:type="dxa"/>
            <w:vAlign w:val="center"/>
          </w:tcPr>
          <w:p w:rsidR="002F70B6" w:rsidRPr="001C6BC4" w:rsidRDefault="002F70B6" w:rsidP="00765C44">
            <w:pPr>
              <w:snapToGrid w:val="0"/>
              <w:jc w:val="center"/>
              <w:rPr>
                <w:rFonts w:asciiTheme="minorEastAsia" w:eastAsiaTheme="minorEastAsia" w:hAnsiTheme="minorEastAsia" w:cs="宋体"/>
                <w:sz w:val="21"/>
                <w:szCs w:val="21"/>
              </w:rPr>
            </w:pPr>
          </w:p>
        </w:tc>
      </w:tr>
    </w:tbl>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41F61"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44AD0">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D75A37">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月</w:t>
      </w:r>
      <w:r w:rsidR="00F903FE">
        <w:rPr>
          <w:rFonts w:asciiTheme="minorEastAsia" w:eastAsiaTheme="minorEastAsia" w:hAnsiTheme="minorEastAsia" w:cs="宋体" w:hint="eastAsia"/>
          <w:b/>
          <w:bCs/>
          <w:sz w:val="24"/>
          <w:szCs w:val="24"/>
          <w:highlight w:val="yellow"/>
        </w:rPr>
        <w:t>24</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4697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D75A37">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月</w:t>
      </w:r>
      <w:r w:rsidR="00F903FE">
        <w:rPr>
          <w:rFonts w:asciiTheme="minorEastAsia" w:eastAsiaTheme="minorEastAsia" w:hAnsiTheme="minorEastAsia" w:cs="宋体" w:hint="eastAsia"/>
          <w:b/>
          <w:bCs/>
          <w:sz w:val="24"/>
          <w:szCs w:val="24"/>
          <w:highlight w:val="yellow"/>
        </w:rPr>
        <w:t>24</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D75A37">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月</w:t>
      </w:r>
      <w:r w:rsidR="00F903FE">
        <w:rPr>
          <w:rFonts w:asciiTheme="minorEastAsia" w:eastAsiaTheme="minorEastAsia" w:hAnsiTheme="minorEastAsia" w:cs="宋体" w:hint="eastAsia"/>
          <w:b/>
          <w:bCs/>
          <w:sz w:val="24"/>
          <w:szCs w:val="24"/>
          <w:highlight w:val="yellow"/>
        </w:rPr>
        <w:t>24</w:t>
      </w:r>
      <w:r w:rsidR="00774655">
        <w:rPr>
          <w:rFonts w:asciiTheme="minorEastAsia" w:eastAsiaTheme="minorEastAsia" w:hAnsiTheme="minorEastAsia" w:cs="宋体" w:hint="eastAsia"/>
          <w:b/>
          <w:bCs/>
          <w:sz w:val="24"/>
          <w:szCs w:val="24"/>
          <w:highlight w:val="yellow"/>
        </w:rPr>
        <w:t xml:space="preserve"> </w:t>
      </w:r>
      <w:r w:rsidR="008C799E"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5E0719" w:rsidRPr="003B4060" w:rsidRDefault="006974A5" w:rsidP="005E0719">
      <w:pPr>
        <w:pStyle w:val="3"/>
        <w:spacing w:before="0" w:after="0" w:line="380" w:lineRule="exact"/>
        <w:rPr>
          <w:rFonts w:asciiTheme="minorEastAsia" w:eastAsiaTheme="minorEastAsia" w:hAnsiTheme="minorEastAsia"/>
          <w:sz w:val="24"/>
          <w:szCs w:val="24"/>
        </w:rPr>
      </w:pPr>
      <w:bookmarkStart w:id="16" w:name="_Toc487204775"/>
      <w:bookmarkStart w:id="17" w:name="_Toc57098651"/>
      <w:r w:rsidRPr="003B4060">
        <w:rPr>
          <w:rFonts w:asciiTheme="minorEastAsia" w:eastAsiaTheme="minorEastAsia" w:hAnsiTheme="minorEastAsia" w:cs="宋体" w:hint="eastAsia"/>
          <w:sz w:val="24"/>
          <w:szCs w:val="24"/>
        </w:rPr>
        <w:lastRenderedPageBreak/>
        <w:t>四、</w:t>
      </w:r>
      <w:bookmarkStart w:id="18" w:name="_Toc487204776"/>
      <w:bookmarkStart w:id="19" w:name="_Toc60322130"/>
      <w:bookmarkEnd w:id="12"/>
      <w:bookmarkEnd w:id="15"/>
      <w:bookmarkEnd w:id="16"/>
      <w:bookmarkEnd w:id="17"/>
      <w:r w:rsidR="005E0719" w:rsidRPr="003B4060">
        <w:rPr>
          <w:rFonts w:asciiTheme="minorEastAsia" w:eastAsiaTheme="minorEastAsia" w:hAnsiTheme="minorEastAsia" w:cs="宋体" w:hint="eastAsia"/>
          <w:sz w:val="24"/>
          <w:szCs w:val="24"/>
        </w:rPr>
        <w:t>竞标有关规定</w:t>
      </w:r>
      <w:bookmarkEnd w:id="18"/>
      <w:bookmarkEnd w:id="19"/>
    </w:p>
    <w:p w:rsidR="005E0719"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，不得</w:t>
      </w:r>
      <w:r w:rsidR="00846FE2" w:rsidRPr="001C55FD">
        <w:rPr>
          <w:rFonts w:asciiTheme="minorEastAsia" w:eastAsiaTheme="minorEastAsia" w:hAnsiTheme="minorEastAsia" w:cs="宋体" w:hint="eastAsia"/>
          <w:sz w:val="24"/>
          <w:szCs w:val="24"/>
        </w:rPr>
        <w:t>同时</w:t>
      </w:r>
      <w:r w:rsidRPr="001C55FD">
        <w:rPr>
          <w:rFonts w:asciiTheme="minorEastAsia" w:eastAsiaTheme="minorEastAsia" w:hAnsiTheme="minorEastAsia" w:cs="宋体" w:hint="eastAsia"/>
          <w:sz w:val="24"/>
          <w:szCs w:val="24"/>
        </w:rPr>
        <w:t>参加，否则均为</w:t>
      </w:r>
      <w:r w:rsidR="00F96177" w:rsidRPr="001C55FD">
        <w:rPr>
          <w:rFonts w:asciiTheme="minorEastAsia" w:eastAsiaTheme="minorEastAsia" w:hAnsiTheme="minorEastAsia" w:cs="宋体" w:hint="eastAsia"/>
          <w:sz w:val="24"/>
          <w:szCs w:val="24"/>
        </w:rPr>
        <w:t>无效响应</w:t>
      </w:r>
      <w:r w:rsidRPr="001C55FD">
        <w:rPr>
          <w:rFonts w:asciiTheme="minorEastAsia" w:eastAsiaTheme="minorEastAsia" w:hAnsiTheme="minorEastAsia" w:cs="宋体" w:hint="eastAsia"/>
          <w:sz w:val="24"/>
          <w:szCs w:val="24"/>
        </w:rPr>
        <w:t>。</w:t>
      </w:r>
    </w:p>
    <w:p w:rsidR="00344641" w:rsidRPr="008B0F66" w:rsidRDefault="00344641" w:rsidP="00344641">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w:t>
      </w:r>
      <w:r w:rsidR="008B0F66" w:rsidRPr="00073A0A">
        <w:rPr>
          <w:rFonts w:asciiTheme="minorEastAsia" w:eastAsiaTheme="minorEastAsia" w:hAnsiTheme="minorEastAsia" w:cs="宋体" w:hint="eastAsia"/>
          <w:sz w:val="24"/>
          <w:szCs w:val="24"/>
        </w:rPr>
        <w:t>校园</w:t>
      </w:r>
      <w:r w:rsidRPr="00073A0A">
        <w:rPr>
          <w:rFonts w:asciiTheme="minorEastAsia" w:eastAsiaTheme="minorEastAsia" w:hAnsiTheme="minorEastAsia" w:cs="宋体" w:hint="eastAsia"/>
          <w:sz w:val="24"/>
          <w:szCs w:val="24"/>
        </w:rPr>
        <w:t>网上发布，请各</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注意下载；无论</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下载与否，均视同</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已知晓本项目补遗文件（如果有）的内容。</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截止时间递交的</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，恕不接收。</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费用：无论</w:t>
      </w:r>
      <w:r w:rsidR="002263A9" w:rsidRPr="001C55FD">
        <w:rPr>
          <w:rFonts w:asciiTheme="minorEastAsia" w:eastAsiaTheme="minorEastAsia" w:hAnsiTheme="minorEastAsia" w:cs="宋体" w:hint="eastAsia"/>
          <w:sz w:val="24"/>
          <w:szCs w:val="24"/>
        </w:rPr>
        <w:t>开标</w:t>
      </w:r>
      <w:r w:rsidRPr="001C55FD">
        <w:rPr>
          <w:rFonts w:asciiTheme="minorEastAsia" w:eastAsiaTheme="minorEastAsia" w:hAnsiTheme="minorEastAsia" w:cs="宋体" w:hint="eastAsia"/>
          <w:sz w:val="24"/>
          <w:szCs w:val="24"/>
        </w:rPr>
        <w:t>结果如何，</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参与本项目</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的所有费用均应由</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sidR="00344641">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00B239F3" w:rsidRPr="001C55FD">
        <w:rPr>
          <w:rFonts w:ascii="宋体" w:hAnsi="宋体" w:hint="eastAsia"/>
          <w:b/>
          <w:bCs/>
          <w:sz w:val="24"/>
          <w:szCs w:val="24"/>
        </w:rPr>
        <w:t>投标人</w:t>
      </w:r>
      <w:r w:rsidR="00F112E2" w:rsidRPr="001C55FD">
        <w:rPr>
          <w:rFonts w:ascii="宋体" w:hAnsi="宋体" w:hint="eastAsia"/>
          <w:b/>
          <w:bCs/>
          <w:sz w:val="24"/>
          <w:szCs w:val="24"/>
        </w:rPr>
        <w:t>有下列情况之一的，将拒绝其参与</w:t>
      </w:r>
      <w:r w:rsidR="00517D5F" w:rsidRPr="001C55FD">
        <w:rPr>
          <w:rFonts w:ascii="宋体" w:hAnsi="宋体" w:hint="eastAsia"/>
          <w:b/>
          <w:bCs/>
          <w:sz w:val="24"/>
          <w:szCs w:val="24"/>
        </w:rPr>
        <w:t>竞标</w:t>
      </w:r>
      <w:r w:rsidR="00F112E2" w:rsidRPr="001C55FD">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0" w:name="_Toc487204777"/>
      <w:bookmarkStart w:id="21" w:name="_Toc60322131"/>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0"/>
      <w:bookmarkEnd w:id="21"/>
    </w:p>
    <w:p w:rsidR="00F639A9" w:rsidRPr="00326F5F" w:rsidRDefault="001A3050" w:rsidP="00326F5F">
      <w:pPr>
        <w:snapToGrid w:val="0"/>
        <w:spacing w:line="380" w:lineRule="exact"/>
        <w:ind w:firstLineChars="200" w:firstLine="480"/>
        <w:rPr>
          <w:rFonts w:asciiTheme="minorEastAsia" w:eastAsiaTheme="minorEastAsia" w:hAnsiTheme="minorEastAsia" w:cs="宋体"/>
          <w:sz w:val="24"/>
          <w:szCs w:val="24"/>
        </w:rPr>
      </w:pPr>
      <w:bookmarkStart w:id="22" w:name="_Toc102227313"/>
      <w:r>
        <w:rPr>
          <w:rFonts w:asciiTheme="minorEastAsia" w:eastAsiaTheme="minorEastAsia" w:hAnsiTheme="minorEastAsia" w:cs="宋体" w:hint="eastAsia"/>
          <w:sz w:val="24"/>
          <w:szCs w:val="24"/>
        </w:rPr>
        <w:t>1.</w:t>
      </w:r>
      <w:r w:rsidR="00F639A9"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 xml:space="preserve">宫老师  </w:t>
      </w:r>
      <w:r w:rsidR="005F16C2">
        <w:rPr>
          <w:rFonts w:asciiTheme="minorEastAsia" w:eastAsiaTheme="minorEastAsia" w:hAnsiTheme="minorEastAsia" w:cs="宋体" w:hint="eastAsia"/>
          <w:sz w:val="24"/>
          <w:szCs w:val="24"/>
        </w:rPr>
        <w:t>王</w:t>
      </w:r>
      <w:r w:rsidR="00AB2413">
        <w:rPr>
          <w:rFonts w:asciiTheme="minorEastAsia" w:eastAsiaTheme="minorEastAsia" w:hAnsiTheme="minorEastAsia" w:cs="宋体" w:hint="eastAsia"/>
          <w:sz w:val="24"/>
          <w:szCs w:val="24"/>
        </w:rPr>
        <w:t>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2"/>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2.项目联系方式</w:t>
      </w:r>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联系人：</w:t>
      </w:r>
      <w:r w:rsidR="00315F6B">
        <w:rPr>
          <w:rFonts w:ascii="宋体" w:hAnsi="宋体" w:hint="eastAsia"/>
          <w:sz w:val="24"/>
          <w:szCs w:val="24"/>
        </w:rPr>
        <w:t>罗</w:t>
      </w:r>
      <w:r w:rsidRPr="001C55FD">
        <w:rPr>
          <w:rFonts w:ascii="宋体" w:hAnsi="宋体" w:hint="eastAsia"/>
          <w:sz w:val="24"/>
          <w:szCs w:val="24"/>
        </w:rPr>
        <w:t xml:space="preserve">老师 </w:t>
      </w:r>
    </w:p>
    <w:p w:rsidR="001A3050" w:rsidRDefault="001A3050" w:rsidP="001A3050">
      <w:pPr>
        <w:snapToGrid w:val="0"/>
        <w:spacing w:line="380" w:lineRule="exact"/>
        <w:ind w:firstLineChars="200" w:firstLine="480"/>
      </w:pPr>
      <w:r w:rsidRPr="001C55FD">
        <w:rPr>
          <w:rFonts w:ascii="宋体" w:hAnsi="宋体" w:hint="eastAsia"/>
          <w:sz w:val="24"/>
          <w:szCs w:val="24"/>
        </w:rPr>
        <w:t>联系人电话：</w:t>
      </w:r>
      <w:r w:rsidR="00315F6B">
        <w:rPr>
          <w:rFonts w:ascii="宋体" w:hAnsi="宋体" w:hint="eastAsia"/>
          <w:sz w:val="24"/>
          <w:szCs w:val="24"/>
        </w:rPr>
        <w:t>13648336218</w:t>
      </w:r>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3"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3"/>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4"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4"/>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5" w:name="_Toc342913391"/>
      <w:bookmarkStart w:id="26" w:name="_Toc426965631"/>
      <w:bookmarkStart w:id="27" w:name="_Toc487204780"/>
      <w:bookmarkStart w:id="28" w:name="_Toc60322134"/>
      <w:r w:rsidRPr="00993B20">
        <w:rPr>
          <w:rFonts w:asciiTheme="minorEastAsia" w:eastAsiaTheme="minorEastAsia" w:hAnsiTheme="minorEastAsia" w:cs="宋体" w:hint="eastAsia"/>
          <w:sz w:val="24"/>
          <w:szCs w:val="24"/>
        </w:rPr>
        <w:t>二、</w:t>
      </w:r>
      <w:bookmarkEnd w:id="25"/>
      <w:bookmarkEnd w:id="26"/>
      <w:bookmarkEnd w:id="27"/>
      <w:r w:rsidR="00A02ED8">
        <w:rPr>
          <w:rFonts w:asciiTheme="minorEastAsia" w:eastAsiaTheme="minorEastAsia" w:hAnsiTheme="minorEastAsia" w:cs="宋体" w:hint="eastAsia"/>
          <w:sz w:val="24"/>
          <w:szCs w:val="24"/>
        </w:rPr>
        <w:t>招租文件</w:t>
      </w:r>
      <w:bookmarkEnd w:id="28"/>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9" w:name="_Toc318159160"/>
      <w:bookmarkStart w:id="30" w:name="_Toc318159349"/>
      <w:bookmarkStart w:id="31" w:name="_Toc318166429"/>
      <w:bookmarkStart w:id="32"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3" w:name="_Toc179714297"/>
      <w:bookmarkStart w:id="34" w:name="_Toc426965632"/>
      <w:bookmarkStart w:id="35" w:name="_Toc102227318"/>
      <w:bookmarkStart w:id="36" w:name="_Toc342913392"/>
      <w:bookmarkStart w:id="37" w:name="_Toc487204781"/>
      <w:bookmarkStart w:id="38" w:name="_Toc60322135"/>
      <w:bookmarkEnd w:id="29"/>
      <w:bookmarkEnd w:id="30"/>
      <w:bookmarkEnd w:id="31"/>
      <w:bookmarkEnd w:id="32"/>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3"/>
      <w:bookmarkEnd w:id="34"/>
      <w:bookmarkEnd w:id="35"/>
      <w:bookmarkEnd w:id="36"/>
      <w:bookmarkEnd w:id="37"/>
      <w:bookmarkEnd w:id="38"/>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9" w:name="_Toc102227319"/>
      <w:bookmarkStart w:id="40" w:name="_Toc426965633"/>
      <w:bookmarkStart w:id="41" w:name="_Toc179714298"/>
      <w:bookmarkStart w:id="42" w:name="_Toc342913393"/>
      <w:bookmarkStart w:id="43" w:name="_Toc487204782"/>
      <w:bookmarkStart w:id="44" w:name="_Toc60322136"/>
      <w:r w:rsidRPr="00993B20">
        <w:rPr>
          <w:rFonts w:asciiTheme="minorEastAsia" w:eastAsiaTheme="minorEastAsia" w:hAnsiTheme="minorEastAsia" w:cs="宋体" w:hint="eastAsia"/>
          <w:sz w:val="24"/>
          <w:szCs w:val="24"/>
        </w:rPr>
        <w:t>四、</w:t>
      </w:r>
      <w:bookmarkEnd w:id="39"/>
      <w:bookmarkEnd w:id="40"/>
      <w:bookmarkEnd w:id="41"/>
      <w:bookmarkEnd w:id="42"/>
      <w:bookmarkEnd w:id="43"/>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4"/>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135DBA"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5" w:name="_Toc60322137"/>
      <w:r w:rsidRPr="00993B20">
        <w:rPr>
          <w:rFonts w:asciiTheme="minorEastAsia" w:eastAsiaTheme="minorEastAsia" w:hAnsiTheme="minorEastAsia" w:cs="宋体" w:hint="eastAsia"/>
          <w:sz w:val="24"/>
          <w:szCs w:val="24"/>
        </w:rPr>
        <w:t>五、评审依据</w:t>
      </w:r>
      <w:bookmarkEnd w:id="45"/>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6" w:name="_Toc102227321"/>
      <w:bookmarkStart w:id="47" w:name="_Toc342913395"/>
      <w:bookmarkStart w:id="48" w:name="_Toc426965636"/>
      <w:bookmarkStart w:id="49" w:name="_Toc487204785"/>
      <w:bookmarkStart w:id="50"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6"/>
      <w:bookmarkEnd w:id="47"/>
      <w:bookmarkEnd w:id="48"/>
      <w:bookmarkEnd w:id="49"/>
      <w:bookmarkEnd w:id="50"/>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426965637"/>
      <w:bookmarkStart w:id="52" w:name="_Toc487204786"/>
      <w:bookmarkStart w:id="53"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1"/>
      <w:bookmarkEnd w:id="52"/>
      <w:bookmarkEnd w:id="53"/>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4" w:name="_Toc102227322"/>
      <w:bookmarkStart w:id="55" w:name="_Toc342913396"/>
      <w:bookmarkStart w:id="56" w:name="_Toc426965638"/>
      <w:bookmarkStart w:id="57" w:name="_Toc487204787"/>
      <w:bookmarkStart w:id="58"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4"/>
      <w:r w:rsidR="005E0719" w:rsidRPr="00993B20">
        <w:rPr>
          <w:rFonts w:asciiTheme="minorEastAsia" w:eastAsiaTheme="minorEastAsia" w:hAnsiTheme="minorEastAsia" w:cs="宋体" w:hint="eastAsia"/>
          <w:sz w:val="24"/>
          <w:szCs w:val="24"/>
        </w:rPr>
        <w:t>合同</w:t>
      </w:r>
      <w:bookmarkEnd w:id="55"/>
      <w:bookmarkEnd w:id="56"/>
      <w:bookmarkEnd w:id="57"/>
      <w:bookmarkEnd w:id="58"/>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9" w:name="_Toc487204788"/>
      <w:bookmarkStart w:id="60"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9"/>
      <w:bookmarkEnd w:id="60"/>
    </w:p>
    <w:p w:rsidR="005E0719" w:rsidRPr="004620AC" w:rsidRDefault="005E0719" w:rsidP="00993B20">
      <w:pPr>
        <w:spacing w:line="380" w:lineRule="exact"/>
        <w:rPr>
          <w:rFonts w:ascii="仿宋" w:eastAsia="仿宋" w:hAnsi="仿宋"/>
          <w:spacing w:val="-14"/>
          <w:sz w:val="24"/>
          <w:szCs w:val="24"/>
        </w:rPr>
      </w:pPr>
      <w:bookmarkStart w:id="61" w:name="_Toc344475116"/>
      <w:bookmarkStart w:id="62" w:name="_Toc313536013"/>
      <w:bookmarkStart w:id="63"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4"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4"/>
    </w:p>
    <w:p w:rsidR="00FD4AB8" w:rsidRPr="00073A0A" w:rsidRDefault="00482E3E"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r w:rsidR="003133D4">
        <w:rPr>
          <w:rFonts w:asciiTheme="minorEastAsia" w:eastAsiaTheme="minorEastAsia" w:hAnsiTheme="minorEastAsia" w:cs="宋体" w:hint="eastAsia"/>
          <w:sz w:val="24"/>
          <w:szCs w:val="24"/>
        </w:rPr>
        <w:t>商用房按照国家有关规定，依法持证经营；居住用房不得从事经营性活动</w:t>
      </w:r>
      <w:r w:rsidR="002C5866" w:rsidRPr="00073A0A">
        <w:rPr>
          <w:rFonts w:asciiTheme="minorEastAsia" w:eastAsiaTheme="minorEastAsia" w:hAnsiTheme="minorEastAsia" w:cs="宋体" w:hint="eastAsia"/>
          <w:sz w:val="24"/>
          <w:szCs w:val="24"/>
        </w:rPr>
        <w:t>。</w:t>
      </w:r>
    </w:p>
    <w:p w:rsidR="00D54E40" w:rsidRPr="00073A0A" w:rsidRDefault="00D54E40"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1B445B" w:rsidRPr="00073A0A">
        <w:rPr>
          <w:rFonts w:asciiTheme="minorEastAsia" w:eastAsiaTheme="minorEastAsia" w:hAnsiTheme="minorEastAsia" w:cs="宋体" w:hint="eastAsia"/>
          <w:sz w:val="24"/>
          <w:szCs w:val="24"/>
        </w:rPr>
        <w:t>从招租人移交房屋之日起计租，</w:t>
      </w:r>
      <w:r w:rsidR="00874854" w:rsidRPr="00073A0A">
        <w:rPr>
          <w:rFonts w:asciiTheme="minorEastAsia" w:eastAsiaTheme="minorEastAsia" w:hAnsiTheme="minorEastAsia" w:cs="宋体" w:hint="eastAsia"/>
          <w:sz w:val="24"/>
          <w:szCs w:val="24"/>
        </w:rPr>
        <w:t>至202</w:t>
      </w:r>
      <w:r w:rsidR="002C5866" w:rsidRPr="00073A0A">
        <w:rPr>
          <w:rFonts w:asciiTheme="minorEastAsia" w:eastAsiaTheme="minorEastAsia" w:hAnsiTheme="minorEastAsia" w:cs="宋体" w:hint="eastAsia"/>
          <w:sz w:val="24"/>
          <w:szCs w:val="24"/>
        </w:rPr>
        <w:t>5</w:t>
      </w:r>
      <w:r w:rsidR="00874854" w:rsidRPr="00073A0A">
        <w:rPr>
          <w:rFonts w:asciiTheme="minorEastAsia" w:eastAsiaTheme="minorEastAsia" w:hAnsiTheme="minorEastAsia" w:cs="宋体" w:hint="eastAsia"/>
          <w:sz w:val="24"/>
          <w:szCs w:val="24"/>
        </w:rPr>
        <w:t>年</w:t>
      </w:r>
      <w:r w:rsidR="002C5866" w:rsidRPr="00073A0A">
        <w:rPr>
          <w:rFonts w:asciiTheme="minorEastAsia" w:eastAsiaTheme="minorEastAsia" w:hAnsiTheme="minorEastAsia" w:cs="宋体" w:hint="eastAsia"/>
          <w:sz w:val="24"/>
          <w:szCs w:val="24"/>
        </w:rPr>
        <w:t>12</w:t>
      </w:r>
      <w:r w:rsidR="00874854" w:rsidRPr="00073A0A">
        <w:rPr>
          <w:rFonts w:asciiTheme="minorEastAsia" w:eastAsiaTheme="minorEastAsia" w:hAnsiTheme="minorEastAsia" w:cs="宋体" w:hint="eastAsia"/>
          <w:sz w:val="24"/>
          <w:szCs w:val="24"/>
        </w:rPr>
        <w:t>月31日</w:t>
      </w:r>
      <w:r w:rsidR="00F77AF3" w:rsidRPr="00073A0A">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三</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5"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5"/>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r>
        <w:rPr>
          <w:rFonts w:asciiTheme="minorEastAsia" w:eastAsiaTheme="minorEastAsia" w:hAnsiTheme="minorEastAsia" w:cs="宋体" w:hint="eastAsia"/>
          <w:sz w:val="24"/>
          <w:szCs w:val="24"/>
        </w:rPr>
        <w:t>等到户情况为准，未安装的不再补充安装</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6" w:name="_Toc60322144"/>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6"/>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7" w:name="_Toc481092685"/>
      <w:bookmarkStart w:id="68"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7"/>
      <w:bookmarkEnd w:id="68"/>
    </w:p>
    <w:p w:rsidR="009D03A9" w:rsidRPr="00073A0A" w:rsidRDefault="00CC3050" w:rsidP="00AA48BB">
      <w:pPr>
        <w:spacing w:line="380" w:lineRule="exact"/>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9306BC" w:rsidRPr="00073A0A">
        <w:rPr>
          <w:rFonts w:ascii="宋体" w:hAnsi="宋体" w:cs="宋体" w:hint="eastAsia"/>
          <w:sz w:val="24"/>
          <w:szCs w:val="24"/>
        </w:rPr>
        <w:t>1000元</w:t>
      </w:r>
      <w:r w:rsidR="00837229" w:rsidRPr="00073A0A">
        <w:rPr>
          <w:rFonts w:ascii="宋体" w:hAnsi="宋体" w:cs="宋体" w:hint="eastAsia"/>
          <w:sz w:val="24"/>
          <w:szCs w:val="24"/>
        </w:rPr>
        <w:t>的履约保证金（以支票、汇票、本票或者金融机构、担保机构出具的保函等非现金形式提交）；</w:t>
      </w:r>
    </w:p>
    <w:p w:rsidR="00CC3050" w:rsidRPr="00073A0A" w:rsidRDefault="00CC3050" w:rsidP="00AA48BB">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1"/>
      <w:bookmarkEnd w:id="62"/>
    </w:p>
    <w:p w:rsidR="00AA48BB" w:rsidRPr="00AA48BB" w:rsidRDefault="00CC3050" w:rsidP="008D088A">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9"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3"/>
      <w:bookmarkEnd w:id="69"/>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0" w:name="_Toc60322147"/>
      <w:bookmarkStart w:id="71"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0"/>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2"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1"/>
      <w:bookmarkEnd w:id="72"/>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3" w:name="_Toc481092688"/>
      <w:bookmarkStart w:id="74" w:name="_Toc60322149"/>
      <w:bookmarkStart w:id="75"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3"/>
      <w:bookmarkEnd w:id="74"/>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6" w:name="_Toc481092689"/>
      <w:bookmarkStart w:id="77"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6"/>
      <w:bookmarkEnd w:id="77"/>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8" w:name="_Toc487204795"/>
      <w:bookmarkStart w:id="79" w:name="_Toc60322151"/>
      <w:bookmarkStart w:id="80" w:name="_Toc11641055"/>
      <w:bookmarkStart w:id="81" w:name="_Toc12789059"/>
      <w:bookmarkEnd w:id="75"/>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2" w:name="_Toc344475125"/>
      <w:r w:rsidR="005E0719" w:rsidRPr="00CE6434">
        <w:rPr>
          <w:rFonts w:asciiTheme="minorEastAsia" w:eastAsiaTheme="minorEastAsia" w:hAnsiTheme="minorEastAsia" w:cs="宋体" w:hint="eastAsia"/>
          <w:sz w:val="24"/>
          <w:szCs w:val="24"/>
        </w:rPr>
        <w:t>其他</w:t>
      </w:r>
      <w:bookmarkEnd w:id="78"/>
      <w:bookmarkEnd w:id="79"/>
    </w:p>
    <w:bookmarkEnd w:id="82"/>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pPr>
        <w:widowControl/>
        <w:jc w:val="left"/>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3" w:name="_Hlt41879464"/>
      <w:bookmarkStart w:id="84" w:name="_Toc12789072"/>
      <w:bookmarkStart w:id="85" w:name="_Toc487204796"/>
      <w:bookmarkStart w:id="86" w:name="_Toc60322152"/>
      <w:bookmarkEnd w:id="80"/>
      <w:bookmarkEnd w:id="81"/>
      <w:bookmarkEnd w:id="83"/>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4"/>
      <w:bookmarkEnd w:id="85"/>
      <w:bookmarkEnd w:id="86"/>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7" w:name="_Toc486585240"/>
      <w:bookmarkStart w:id="88" w:name="_Toc486608277"/>
      <w:bookmarkStart w:id="89" w:name="_Toc487204797"/>
      <w:bookmarkStart w:id="90" w:name="_Toc60322153"/>
      <w:r w:rsidRPr="006236EF">
        <w:rPr>
          <w:rFonts w:asciiTheme="minorEastAsia" w:eastAsiaTheme="minorEastAsia" w:hAnsiTheme="minorEastAsia" w:cs="宋体" w:hint="eastAsia"/>
          <w:sz w:val="24"/>
          <w:szCs w:val="24"/>
        </w:rPr>
        <w:lastRenderedPageBreak/>
        <w:t>一、经济部分</w:t>
      </w:r>
      <w:bookmarkEnd w:id="87"/>
      <w:bookmarkEnd w:id="88"/>
      <w:bookmarkEnd w:id="89"/>
      <w:bookmarkEnd w:id="90"/>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1" w:name="_Toc60322154"/>
      <w:r w:rsidRPr="000453C6">
        <w:rPr>
          <w:rFonts w:asciiTheme="minorEastAsia" w:eastAsiaTheme="minorEastAsia" w:hAnsiTheme="minorEastAsia" w:hint="eastAsia"/>
          <w:szCs w:val="32"/>
        </w:rPr>
        <w:t>报价函</w:t>
      </w:r>
      <w:bookmarkEnd w:id="91"/>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sidR="00524313">
        <w:rPr>
          <w:rFonts w:asciiTheme="minorEastAsia" w:eastAsiaTheme="minorEastAsia" w:hAnsiTheme="minorEastAsia" w:hint="eastAsia"/>
          <w:sz w:val="24"/>
          <w:szCs w:val="24"/>
        </w:rPr>
        <w:t xml:space="preserve"> </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C5A1A">
        <w:rPr>
          <w:rFonts w:asciiTheme="minorEastAsia" w:eastAsiaTheme="minorEastAsia" w:hAnsiTheme="minorEastAsia" w:hint="eastAsia"/>
          <w:sz w:val="24"/>
          <w:szCs w:val="24"/>
          <w:highlight w:val="yellow"/>
        </w:rPr>
        <w:t>重庆文理学院</w:t>
      </w:r>
      <w:r w:rsidR="000D54DE">
        <w:rPr>
          <w:rFonts w:asciiTheme="minorEastAsia" w:eastAsiaTheme="minorEastAsia" w:hAnsiTheme="minorEastAsia" w:hint="eastAsia"/>
          <w:sz w:val="24"/>
          <w:szCs w:val="24"/>
          <w:highlight w:val="yellow"/>
        </w:rPr>
        <w:t>文曲路一号工程房屋</w:t>
      </w:r>
      <w:r w:rsidR="00370A94">
        <w:rPr>
          <w:rFonts w:asciiTheme="minorEastAsia" w:eastAsiaTheme="minorEastAsia" w:hAnsiTheme="minorEastAsia" w:hint="eastAsia"/>
          <w:sz w:val="24"/>
          <w:szCs w:val="24"/>
          <w:highlight w:val="yellow"/>
        </w:rPr>
        <w:t>等</w:t>
      </w:r>
      <w:r w:rsidR="000D54DE">
        <w:rPr>
          <w:rFonts w:asciiTheme="minorEastAsia" w:eastAsiaTheme="minorEastAsia" w:hAnsiTheme="minorEastAsia" w:hint="eastAsia"/>
          <w:sz w:val="24"/>
          <w:szCs w:val="24"/>
          <w:highlight w:val="yellow"/>
        </w:rPr>
        <w:t>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C5A1A">
        <w:rPr>
          <w:rFonts w:asciiTheme="minorEastAsia" w:eastAsiaTheme="minorEastAsia" w:hAnsiTheme="minorEastAsia" w:hint="eastAsia"/>
          <w:sz w:val="24"/>
          <w:szCs w:val="24"/>
          <w:highlight w:val="yellow"/>
        </w:rPr>
        <w:t>重庆文理学院</w:t>
      </w:r>
      <w:r w:rsidR="000D54DE">
        <w:rPr>
          <w:rFonts w:asciiTheme="minorEastAsia" w:eastAsiaTheme="minorEastAsia" w:hAnsiTheme="minorEastAsia" w:hint="eastAsia"/>
          <w:sz w:val="24"/>
          <w:szCs w:val="24"/>
          <w:highlight w:val="yellow"/>
        </w:rPr>
        <w:t>文曲路一号工程房屋</w:t>
      </w:r>
      <w:r w:rsidR="00370A94">
        <w:rPr>
          <w:rFonts w:asciiTheme="minorEastAsia" w:eastAsiaTheme="minorEastAsia" w:hAnsiTheme="minorEastAsia" w:hint="eastAsia"/>
          <w:sz w:val="24"/>
          <w:szCs w:val="24"/>
          <w:highlight w:val="yellow"/>
        </w:rPr>
        <w:t>等</w:t>
      </w:r>
      <w:r w:rsidR="000D54DE">
        <w:rPr>
          <w:rFonts w:asciiTheme="minorEastAsia" w:eastAsiaTheme="minorEastAsia" w:hAnsiTheme="minorEastAsia" w:hint="eastAsia"/>
          <w:sz w:val="24"/>
          <w:szCs w:val="24"/>
          <w:highlight w:val="yellow"/>
        </w:rPr>
        <w:t>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D26AE9" w:rsidRDefault="00D26AE9" w:rsidP="00E63334">
      <w:pPr>
        <w:pStyle w:val="1"/>
        <w:sectPr w:rsidR="00D26AE9" w:rsidSect="002D69EA">
          <w:pgSz w:w="11906" w:h="16838"/>
          <w:pgMar w:top="1440" w:right="1800" w:bottom="1440" w:left="1800" w:header="851" w:footer="992" w:gutter="0"/>
          <w:cols w:space="425"/>
          <w:docGrid w:type="lines" w:linePitch="312"/>
        </w:sectPr>
      </w:pPr>
      <w:bookmarkStart w:id="92" w:name="_Toc34903276"/>
      <w:bookmarkStart w:id="93" w:name="_Toc41378932"/>
      <w:bookmarkStart w:id="94" w:name="_Toc43126605"/>
      <w:bookmarkStart w:id="95" w:name="_Toc46220238"/>
      <w:bookmarkStart w:id="96" w:name="_Toc46499582"/>
      <w:bookmarkStart w:id="97" w:name="_Toc54596790"/>
      <w:bookmarkStart w:id="98" w:name="_Toc55483792"/>
      <w:bookmarkStart w:id="99" w:name="_Toc57012948"/>
      <w:bookmarkStart w:id="100" w:name="_Toc59118443"/>
      <w:bookmarkStart w:id="101" w:name="_Toc60321155"/>
      <w:bookmarkStart w:id="102" w:name="_Toc60322155"/>
    </w:p>
    <w:p w:rsidR="00E63334" w:rsidRPr="00E63334" w:rsidRDefault="00E63334" w:rsidP="00E63334">
      <w:pPr>
        <w:pStyle w:val="1"/>
      </w:pPr>
      <w:r w:rsidRPr="00E63334">
        <w:rPr>
          <w:rFonts w:hint="eastAsia"/>
        </w:rPr>
        <w:lastRenderedPageBreak/>
        <w:t>第六篇</w:t>
      </w:r>
      <w:r w:rsidRPr="00E63334">
        <w:rPr>
          <w:rFonts w:hint="eastAsia"/>
        </w:rPr>
        <w:t xml:space="preserve">  </w:t>
      </w:r>
      <w:r w:rsidR="00D44333">
        <w:rPr>
          <w:rFonts w:hint="eastAsia"/>
        </w:rPr>
        <w:t>入校</w:t>
      </w:r>
      <w:r w:rsidRPr="00E63334">
        <w:rPr>
          <w:rFonts w:hint="eastAsia"/>
        </w:rPr>
        <w:t>要求</w:t>
      </w:r>
      <w:bookmarkEnd w:id="92"/>
      <w:bookmarkEnd w:id="93"/>
      <w:bookmarkEnd w:id="94"/>
      <w:bookmarkEnd w:id="95"/>
      <w:bookmarkEnd w:id="96"/>
      <w:bookmarkEnd w:id="97"/>
      <w:bookmarkEnd w:id="98"/>
      <w:bookmarkEnd w:id="99"/>
      <w:bookmarkEnd w:id="100"/>
      <w:bookmarkEnd w:id="101"/>
      <w:bookmarkEnd w:id="102"/>
    </w:p>
    <w:p w:rsidR="00D44333" w:rsidRPr="000B7709" w:rsidRDefault="00D44333" w:rsidP="00D44333">
      <w:pPr>
        <w:widowControl/>
        <w:snapToGrid w:val="0"/>
        <w:spacing w:line="500" w:lineRule="exact"/>
        <w:jc w:val="left"/>
        <w:rPr>
          <w:rFonts w:ascii="宋体" w:hAnsi="宋体"/>
          <w:sz w:val="24"/>
        </w:rPr>
      </w:pPr>
      <w:r>
        <w:rPr>
          <w:rFonts w:ascii="宋体" w:hAnsi="宋体"/>
          <w:sz w:val="24"/>
        </w:rPr>
        <w:t>1</w:t>
      </w:r>
      <w:r w:rsidRPr="000B7709">
        <w:rPr>
          <w:rFonts w:ascii="宋体" w:hAnsi="宋体" w:hint="eastAsia"/>
          <w:sz w:val="24"/>
        </w:rPr>
        <w:t>.入校登记需要一定时间，投标人需要充分预留好时间。</w:t>
      </w:r>
    </w:p>
    <w:p w:rsidR="00D44333" w:rsidRPr="00F52F62" w:rsidRDefault="00D44333" w:rsidP="00D44333">
      <w:pPr>
        <w:spacing w:line="360" w:lineRule="auto"/>
        <w:rPr>
          <w:rFonts w:ascii="方正仿宋_GBK" w:eastAsia="方正仿宋_GBK" w:hAnsi="仿宋"/>
        </w:rPr>
        <w:sectPr w:rsidR="00D44333" w:rsidRPr="00F52F62" w:rsidSect="003D648D">
          <w:footerReference w:type="default" r:id="rId13"/>
          <w:pgSz w:w="11907" w:h="16840"/>
          <w:pgMar w:top="1134" w:right="1191" w:bottom="1134" w:left="1304" w:header="851" w:footer="992" w:gutter="0"/>
          <w:pgNumType w:start="1"/>
          <w:cols w:space="720"/>
          <w:docGrid w:linePitch="380" w:charSpace="-5735"/>
        </w:sectPr>
      </w:pPr>
      <w:r>
        <w:rPr>
          <w:rFonts w:ascii="宋体" w:hAnsi="宋体"/>
          <w:sz w:val="24"/>
        </w:rPr>
        <w:t>2</w:t>
      </w:r>
      <w:r w:rsidRPr="000B7709">
        <w:rPr>
          <w:rFonts w:ascii="宋体" w:hAnsi="宋体" w:hint="eastAsia"/>
          <w:sz w:val="24"/>
        </w:rPr>
        <w:t>. 参与现场投标人员，必须从红河校区3号门入校园，投标完成后，立即离开校园</w:t>
      </w:r>
      <w:r>
        <w:rPr>
          <w:rFonts w:ascii="宋体" w:hAnsi="宋体" w:hint="eastAsia"/>
          <w:sz w:val="24"/>
        </w:rPr>
        <w:t>。</w:t>
      </w:r>
    </w:p>
    <w:p w:rsidR="00E63334" w:rsidRPr="00D44333" w:rsidRDefault="00E63334" w:rsidP="003E6DAF">
      <w:pPr>
        <w:spacing w:line="360" w:lineRule="auto"/>
        <w:rPr>
          <w:rFonts w:ascii="方正仿宋_GBK" w:eastAsia="方正仿宋_GBK" w:hAnsi="仿宋"/>
        </w:rPr>
      </w:pPr>
    </w:p>
    <w:sectPr w:rsidR="00E63334" w:rsidRPr="00D44333" w:rsidSect="002D69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5AA" w:rsidRDefault="00ED75AA" w:rsidP="005E0719">
      <w:r>
        <w:separator/>
      </w:r>
    </w:p>
  </w:endnote>
  <w:endnote w:type="continuationSeparator" w:id="1">
    <w:p w:rsidR="00ED75AA" w:rsidRDefault="00ED75AA"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79" w:rsidRPr="00DF64C7" w:rsidRDefault="00692479" w:rsidP="002D69EA">
    <w:pPr>
      <w:pStyle w:val="af0"/>
      <w:framePr w:wrap="around" w:vAnchor="text" w:hAnchor="margin" w:xAlign="outside" w:y="1"/>
      <w:rPr>
        <w:rStyle w:val="af7"/>
        <w:sz w:val="28"/>
        <w:szCs w:val="28"/>
      </w:rPr>
    </w:pPr>
    <w:r w:rsidRPr="00DF64C7">
      <w:rPr>
        <w:rStyle w:val="af7"/>
        <w:sz w:val="28"/>
        <w:szCs w:val="28"/>
      </w:rPr>
      <w:t xml:space="preserve">— </w:t>
    </w:r>
    <w:r w:rsidR="00135DBA" w:rsidRPr="00DF64C7">
      <w:rPr>
        <w:rStyle w:val="af7"/>
        <w:sz w:val="28"/>
        <w:szCs w:val="28"/>
      </w:rPr>
      <w:fldChar w:fldCharType="begin"/>
    </w:r>
    <w:r w:rsidRPr="00DF64C7">
      <w:rPr>
        <w:rStyle w:val="af7"/>
        <w:sz w:val="28"/>
        <w:szCs w:val="28"/>
      </w:rPr>
      <w:instrText xml:space="preserve">PAGE  </w:instrText>
    </w:r>
    <w:r w:rsidR="00135DBA" w:rsidRPr="00DF64C7">
      <w:rPr>
        <w:rStyle w:val="af7"/>
        <w:sz w:val="28"/>
        <w:szCs w:val="28"/>
      </w:rPr>
      <w:fldChar w:fldCharType="separate"/>
    </w:r>
    <w:r w:rsidR="00F903FE">
      <w:rPr>
        <w:rStyle w:val="af7"/>
        <w:noProof/>
        <w:sz w:val="28"/>
        <w:szCs w:val="28"/>
      </w:rPr>
      <w:t>2</w:t>
    </w:r>
    <w:r w:rsidR="00135DBA" w:rsidRPr="00DF64C7">
      <w:rPr>
        <w:rStyle w:val="af7"/>
        <w:sz w:val="28"/>
        <w:szCs w:val="28"/>
      </w:rPr>
      <w:fldChar w:fldCharType="end"/>
    </w:r>
    <w:r w:rsidRPr="00DF64C7">
      <w:rPr>
        <w:rStyle w:val="af7"/>
        <w:sz w:val="28"/>
        <w:szCs w:val="28"/>
      </w:rPr>
      <w:t xml:space="preserve"> —</w:t>
    </w:r>
  </w:p>
  <w:p w:rsidR="00692479" w:rsidRDefault="00692479"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79" w:rsidRDefault="00135DBA">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692479">
      <w:rPr>
        <w:rStyle w:val="af7"/>
        <w:rFonts w:ascii="宋体" w:cs="宋体"/>
        <w:sz w:val="21"/>
        <w:szCs w:val="21"/>
      </w:rPr>
      <w:instrText xml:space="preserve">PAGE  </w:instrText>
    </w:r>
    <w:r>
      <w:rPr>
        <w:rStyle w:val="af7"/>
        <w:rFonts w:ascii="宋体" w:cs="宋体"/>
        <w:sz w:val="21"/>
        <w:szCs w:val="21"/>
      </w:rPr>
      <w:fldChar w:fldCharType="separate"/>
    </w:r>
    <w:r w:rsidR="00774655">
      <w:rPr>
        <w:rStyle w:val="af7"/>
        <w:rFonts w:ascii="宋体" w:cs="宋体"/>
        <w:noProof/>
        <w:sz w:val="21"/>
        <w:szCs w:val="21"/>
      </w:rPr>
      <w:t>- 5 -</w:t>
    </w:r>
    <w:r>
      <w:rPr>
        <w:rStyle w:val="af7"/>
        <w:rFonts w:ascii="宋体" w:cs="宋体"/>
        <w:sz w:val="21"/>
        <w:szCs w:val="21"/>
      </w:rPr>
      <w:fldChar w:fldCharType="end"/>
    </w:r>
  </w:p>
  <w:p w:rsidR="00692479" w:rsidRDefault="00692479">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79" w:rsidRDefault="00135DBA">
    <w:pPr>
      <w:pStyle w:val="af0"/>
      <w:jc w:val="center"/>
      <w:rPr>
        <w:rFonts w:ascii="宋体"/>
        <w:sz w:val="21"/>
        <w:szCs w:val="21"/>
      </w:rPr>
    </w:pPr>
    <w:r>
      <w:rPr>
        <w:rStyle w:val="af7"/>
        <w:rFonts w:ascii="宋体" w:hAnsi="宋体" w:cs="宋体"/>
        <w:sz w:val="21"/>
        <w:szCs w:val="21"/>
      </w:rPr>
      <w:fldChar w:fldCharType="begin"/>
    </w:r>
    <w:r w:rsidR="00692479">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774655">
      <w:rPr>
        <w:rStyle w:val="af7"/>
        <w:rFonts w:ascii="宋体" w:hAnsi="宋体" w:cs="宋体"/>
        <w:noProof/>
        <w:sz w:val="21"/>
        <w:szCs w:val="21"/>
      </w:rPr>
      <w:t>- 9 -</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79" w:rsidRPr="00DF64C7" w:rsidRDefault="00692479" w:rsidP="002D69EA">
    <w:pPr>
      <w:pStyle w:val="af0"/>
      <w:framePr w:wrap="around" w:vAnchor="text" w:hAnchor="margin" w:xAlign="outside" w:y="1"/>
      <w:rPr>
        <w:rStyle w:val="af7"/>
        <w:sz w:val="28"/>
        <w:szCs w:val="28"/>
      </w:rPr>
    </w:pPr>
    <w:r w:rsidRPr="00DF64C7">
      <w:rPr>
        <w:rStyle w:val="af7"/>
        <w:sz w:val="28"/>
        <w:szCs w:val="28"/>
      </w:rPr>
      <w:t xml:space="preserve">— </w:t>
    </w:r>
    <w:r w:rsidR="00135DBA" w:rsidRPr="00DF64C7">
      <w:rPr>
        <w:rStyle w:val="af7"/>
        <w:sz w:val="28"/>
        <w:szCs w:val="28"/>
      </w:rPr>
      <w:fldChar w:fldCharType="begin"/>
    </w:r>
    <w:r w:rsidRPr="00DF64C7">
      <w:rPr>
        <w:rStyle w:val="af7"/>
        <w:sz w:val="28"/>
        <w:szCs w:val="28"/>
      </w:rPr>
      <w:instrText xml:space="preserve">PAGE  </w:instrText>
    </w:r>
    <w:r w:rsidR="00135DBA" w:rsidRPr="00DF64C7">
      <w:rPr>
        <w:rStyle w:val="af7"/>
        <w:sz w:val="28"/>
        <w:szCs w:val="28"/>
      </w:rPr>
      <w:fldChar w:fldCharType="separate"/>
    </w:r>
    <w:r w:rsidR="00F903FE">
      <w:rPr>
        <w:rStyle w:val="af7"/>
        <w:noProof/>
        <w:sz w:val="28"/>
        <w:szCs w:val="28"/>
      </w:rPr>
      <w:t>2</w:t>
    </w:r>
    <w:r w:rsidR="00135DBA" w:rsidRPr="00DF64C7">
      <w:rPr>
        <w:rStyle w:val="af7"/>
        <w:sz w:val="28"/>
        <w:szCs w:val="28"/>
      </w:rPr>
      <w:fldChar w:fldCharType="end"/>
    </w:r>
    <w:r w:rsidRPr="00DF64C7">
      <w:rPr>
        <w:rStyle w:val="af7"/>
        <w:sz w:val="28"/>
        <w:szCs w:val="28"/>
      </w:rPr>
      <w:t xml:space="preserve"> —</w:t>
    </w:r>
  </w:p>
  <w:p w:rsidR="00692479" w:rsidRDefault="00692479"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5AA" w:rsidRDefault="00ED75AA" w:rsidP="005E0719">
      <w:r>
        <w:separator/>
      </w:r>
    </w:p>
  </w:footnote>
  <w:footnote w:type="continuationSeparator" w:id="1">
    <w:p w:rsidR="00ED75AA" w:rsidRDefault="00ED75AA"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79" w:rsidRPr="00444604" w:rsidRDefault="00692479"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79" w:rsidRPr="00D43889" w:rsidRDefault="00692479"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115D4"/>
    <w:rsid w:val="00014228"/>
    <w:rsid w:val="00014D07"/>
    <w:rsid w:val="00014DB9"/>
    <w:rsid w:val="000166D3"/>
    <w:rsid w:val="00016E9D"/>
    <w:rsid w:val="00017FEF"/>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613DB"/>
    <w:rsid w:val="00064BC3"/>
    <w:rsid w:val="00066C13"/>
    <w:rsid w:val="000701FB"/>
    <w:rsid w:val="00073A0A"/>
    <w:rsid w:val="000756EE"/>
    <w:rsid w:val="00076213"/>
    <w:rsid w:val="00081E21"/>
    <w:rsid w:val="00082D96"/>
    <w:rsid w:val="00083024"/>
    <w:rsid w:val="0008426E"/>
    <w:rsid w:val="00085D8F"/>
    <w:rsid w:val="00091E10"/>
    <w:rsid w:val="000949AC"/>
    <w:rsid w:val="00097944"/>
    <w:rsid w:val="00097A02"/>
    <w:rsid w:val="000A050D"/>
    <w:rsid w:val="000A1E2C"/>
    <w:rsid w:val="000A4730"/>
    <w:rsid w:val="000B3381"/>
    <w:rsid w:val="000B64B4"/>
    <w:rsid w:val="000C10B7"/>
    <w:rsid w:val="000C4540"/>
    <w:rsid w:val="000C50DA"/>
    <w:rsid w:val="000D148E"/>
    <w:rsid w:val="000D2557"/>
    <w:rsid w:val="000D26DF"/>
    <w:rsid w:val="000D54DE"/>
    <w:rsid w:val="000F1CD5"/>
    <w:rsid w:val="000F3FE4"/>
    <w:rsid w:val="000F4A36"/>
    <w:rsid w:val="000F5BBA"/>
    <w:rsid w:val="000F768B"/>
    <w:rsid w:val="001002D0"/>
    <w:rsid w:val="00101E60"/>
    <w:rsid w:val="001140C1"/>
    <w:rsid w:val="00116B24"/>
    <w:rsid w:val="00122054"/>
    <w:rsid w:val="001222E4"/>
    <w:rsid w:val="001273D1"/>
    <w:rsid w:val="00127B01"/>
    <w:rsid w:val="00130234"/>
    <w:rsid w:val="00135DBA"/>
    <w:rsid w:val="00136D9E"/>
    <w:rsid w:val="00140BD6"/>
    <w:rsid w:val="00141947"/>
    <w:rsid w:val="0014297E"/>
    <w:rsid w:val="001518A8"/>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63C1"/>
    <w:rsid w:val="001C67CF"/>
    <w:rsid w:val="001C6BC4"/>
    <w:rsid w:val="001C6C57"/>
    <w:rsid w:val="001D397B"/>
    <w:rsid w:val="001E223B"/>
    <w:rsid w:val="001E2D99"/>
    <w:rsid w:val="001F1A3F"/>
    <w:rsid w:val="001F7103"/>
    <w:rsid w:val="001F7F6F"/>
    <w:rsid w:val="001F7FE5"/>
    <w:rsid w:val="00202DE3"/>
    <w:rsid w:val="002066FB"/>
    <w:rsid w:val="0020704D"/>
    <w:rsid w:val="00212B93"/>
    <w:rsid w:val="002160E8"/>
    <w:rsid w:val="00216390"/>
    <w:rsid w:val="002164ED"/>
    <w:rsid w:val="00216EE6"/>
    <w:rsid w:val="002236CF"/>
    <w:rsid w:val="002239B6"/>
    <w:rsid w:val="00225492"/>
    <w:rsid w:val="00225DB2"/>
    <w:rsid w:val="002263A9"/>
    <w:rsid w:val="00227775"/>
    <w:rsid w:val="00227935"/>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4824"/>
    <w:rsid w:val="002F4918"/>
    <w:rsid w:val="002F70B6"/>
    <w:rsid w:val="002F7FAE"/>
    <w:rsid w:val="00301C2E"/>
    <w:rsid w:val="00301DED"/>
    <w:rsid w:val="00302ECD"/>
    <w:rsid w:val="0030366D"/>
    <w:rsid w:val="003042E9"/>
    <w:rsid w:val="00306FEA"/>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4E5A"/>
    <w:rsid w:val="003603D2"/>
    <w:rsid w:val="0036149A"/>
    <w:rsid w:val="00363915"/>
    <w:rsid w:val="00370277"/>
    <w:rsid w:val="00370A94"/>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56A7"/>
    <w:rsid w:val="003E69F3"/>
    <w:rsid w:val="003E6DAF"/>
    <w:rsid w:val="003F1689"/>
    <w:rsid w:val="003F169F"/>
    <w:rsid w:val="003F2505"/>
    <w:rsid w:val="003F2BE4"/>
    <w:rsid w:val="004007A8"/>
    <w:rsid w:val="004021AF"/>
    <w:rsid w:val="00404CE2"/>
    <w:rsid w:val="00411640"/>
    <w:rsid w:val="004137D4"/>
    <w:rsid w:val="0041439E"/>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D1AB1"/>
    <w:rsid w:val="004E2126"/>
    <w:rsid w:val="004E3C5E"/>
    <w:rsid w:val="004E5631"/>
    <w:rsid w:val="004E588E"/>
    <w:rsid w:val="004E7602"/>
    <w:rsid w:val="004F1465"/>
    <w:rsid w:val="004F2E2B"/>
    <w:rsid w:val="004F789D"/>
    <w:rsid w:val="00502E63"/>
    <w:rsid w:val="00510FAB"/>
    <w:rsid w:val="00517D5F"/>
    <w:rsid w:val="00524313"/>
    <w:rsid w:val="005255F0"/>
    <w:rsid w:val="00526616"/>
    <w:rsid w:val="005322B0"/>
    <w:rsid w:val="005339FC"/>
    <w:rsid w:val="005371C7"/>
    <w:rsid w:val="00542B06"/>
    <w:rsid w:val="00544006"/>
    <w:rsid w:val="00545A9B"/>
    <w:rsid w:val="00546D59"/>
    <w:rsid w:val="005479B4"/>
    <w:rsid w:val="00550878"/>
    <w:rsid w:val="0055317F"/>
    <w:rsid w:val="0055411B"/>
    <w:rsid w:val="0055428F"/>
    <w:rsid w:val="00555E74"/>
    <w:rsid w:val="00556E43"/>
    <w:rsid w:val="00557B23"/>
    <w:rsid w:val="00562CF1"/>
    <w:rsid w:val="00566129"/>
    <w:rsid w:val="00567C49"/>
    <w:rsid w:val="00570048"/>
    <w:rsid w:val="00573A02"/>
    <w:rsid w:val="005823CF"/>
    <w:rsid w:val="005A0558"/>
    <w:rsid w:val="005A256F"/>
    <w:rsid w:val="005A4A46"/>
    <w:rsid w:val="005A4C45"/>
    <w:rsid w:val="005A5A83"/>
    <w:rsid w:val="005A63CB"/>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204A"/>
    <w:rsid w:val="00612751"/>
    <w:rsid w:val="00615F50"/>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7A79"/>
    <w:rsid w:val="00703361"/>
    <w:rsid w:val="00711261"/>
    <w:rsid w:val="007112EF"/>
    <w:rsid w:val="00712579"/>
    <w:rsid w:val="0071258E"/>
    <w:rsid w:val="00716142"/>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60674"/>
    <w:rsid w:val="00763D59"/>
    <w:rsid w:val="00764B39"/>
    <w:rsid w:val="00764DC2"/>
    <w:rsid w:val="00765C44"/>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F6A"/>
    <w:rsid w:val="007A23C5"/>
    <w:rsid w:val="007A336E"/>
    <w:rsid w:val="007A5500"/>
    <w:rsid w:val="007B0271"/>
    <w:rsid w:val="007B1D07"/>
    <w:rsid w:val="007B7236"/>
    <w:rsid w:val="007B77BA"/>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22998"/>
    <w:rsid w:val="00824CE9"/>
    <w:rsid w:val="008250AD"/>
    <w:rsid w:val="008258E3"/>
    <w:rsid w:val="00831A6D"/>
    <w:rsid w:val="00832CC0"/>
    <w:rsid w:val="00834406"/>
    <w:rsid w:val="008346B8"/>
    <w:rsid w:val="0083680E"/>
    <w:rsid w:val="00837229"/>
    <w:rsid w:val="00837ABE"/>
    <w:rsid w:val="008400EF"/>
    <w:rsid w:val="008426F1"/>
    <w:rsid w:val="00846A63"/>
    <w:rsid w:val="00846AB7"/>
    <w:rsid w:val="00846FE2"/>
    <w:rsid w:val="00850B74"/>
    <w:rsid w:val="00850EB0"/>
    <w:rsid w:val="00855EB4"/>
    <w:rsid w:val="00864DB3"/>
    <w:rsid w:val="00865B0C"/>
    <w:rsid w:val="008723A4"/>
    <w:rsid w:val="00873523"/>
    <w:rsid w:val="00874854"/>
    <w:rsid w:val="00874F3D"/>
    <w:rsid w:val="00880668"/>
    <w:rsid w:val="008813E9"/>
    <w:rsid w:val="00883923"/>
    <w:rsid w:val="00886315"/>
    <w:rsid w:val="00886CD9"/>
    <w:rsid w:val="0088702F"/>
    <w:rsid w:val="0089142D"/>
    <w:rsid w:val="00891F55"/>
    <w:rsid w:val="008935C5"/>
    <w:rsid w:val="00895F0F"/>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5924"/>
    <w:rsid w:val="008C6810"/>
    <w:rsid w:val="008C6824"/>
    <w:rsid w:val="008C799E"/>
    <w:rsid w:val="008D0104"/>
    <w:rsid w:val="008D088A"/>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2F35"/>
    <w:rsid w:val="00904743"/>
    <w:rsid w:val="0090495C"/>
    <w:rsid w:val="00905895"/>
    <w:rsid w:val="00907A7F"/>
    <w:rsid w:val="00907ACA"/>
    <w:rsid w:val="009106F0"/>
    <w:rsid w:val="009137BF"/>
    <w:rsid w:val="00914030"/>
    <w:rsid w:val="00926E4C"/>
    <w:rsid w:val="009306BC"/>
    <w:rsid w:val="009309DE"/>
    <w:rsid w:val="00934FF0"/>
    <w:rsid w:val="0094065F"/>
    <w:rsid w:val="00940BCB"/>
    <w:rsid w:val="00940E71"/>
    <w:rsid w:val="00941BA9"/>
    <w:rsid w:val="00941F61"/>
    <w:rsid w:val="0094280D"/>
    <w:rsid w:val="00942D12"/>
    <w:rsid w:val="009502A5"/>
    <w:rsid w:val="00952A7E"/>
    <w:rsid w:val="00953E7D"/>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3B89"/>
    <w:rsid w:val="00A46114"/>
    <w:rsid w:val="00A51E09"/>
    <w:rsid w:val="00A5339A"/>
    <w:rsid w:val="00A56D14"/>
    <w:rsid w:val="00A60084"/>
    <w:rsid w:val="00A65842"/>
    <w:rsid w:val="00A65950"/>
    <w:rsid w:val="00A67A25"/>
    <w:rsid w:val="00A7291F"/>
    <w:rsid w:val="00A72EFD"/>
    <w:rsid w:val="00A83F0E"/>
    <w:rsid w:val="00A83F62"/>
    <w:rsid w:val="00A847AA"/>
    <w:rsid w:val="00A8526F"/>
    <w:rsid w:val="00A907B6"/>
    <w:rsid w:val="00A91F72"/>
    <w:rsid w:val="00A93CA4"/>
    <w:rsid w:val="00AA28DC"/>
    <w:rsid w:val="00AA48BB"/>
    <w:rsid w:val="00AA5A7A"/>
    <w:rsid w:val="00AA7412"/>
    <w:rsid w:val="00AB1834"/>
    <w:rsid w:val="00AB2413"/>
    <w:rsid w:val="00AB2BC5"/>
    <w:rsid w:val="00AB506A"/>
    <w:rsid w:val="00AC000F"/>
    <w:rsid w:val="00AC2CE9"/>
    <w:rsid w:val="00AC6397"/>
    <w:rsid w:val="00AD2769"/>
    <w:rsid w:val="00AD2E40"/>
    <w:rsid w:val="00AD3593"/>
    <w:rsid w:val="00AD7C17"/>
    <w:rsid w:val="00AE2A76"/>
    <w:rsid w:val="00AE5A12"/>
    <w:rsid w:val="00AF0614"/>
    <w:rsid w:val="00AF7DB7"/>
    <w:rsid w:val="00B03760"/>
    <w:rsid w:val="00B056D9"/>
    <w:rsid w:val="00B05987"/>
    <w:rsid w:val="00B13D2C"/>
    <w:rsid w:val="00B155ED"/>
    <w:rsid w:val="00B15CA6"/>
    <w:rsid w:val="00B15D68"/>
    <w:rsid w:val="00B21F75"/>
    <w:rsid w:val="00B239F3"/>
    <w:rsid w:val="00B32244"/>
    <w:rsid w:val="00B34C8C"/>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0793"/>
    <w:rsid w:val="00C01E1B"/>
    <w:rsid w:val="00C0253B"/>
    <w:rsid w:val="00C02614"/>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7273"/>
    <w:rsid w:val="00C63990"/>
    <w:rsid w:val="00C640E4"/>
    <w:rsid w:val="00C71378"/>
    <w:rsid w:val="00C71DF6"/>
    <w:rsid w:val="00C7590E"/>
    <w:rsid w:val="00C832C6"/>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6319"/>
    <w:rsid w:val="00CD63FA"/>
    <w:rsid w:val="00CD70CD"/>
    <w:rsid w:val="00CE080A"/>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26AE9"/>
    <w:rsid w:val="00D26D3C"/>
    <w:rsid w:val="00D275D3"/>
    <w:rsid w:val="00D33C74"/>
    <w:rsid w:val="00D34827"/>
    <w:rsid w:val="00D351C9"/>
    <w:rsid w:val="00D42958"/>
    <w:rsid w:val="00D43889"/>
    <w:rsid w:val="00D43FBD"/>
    <w:rsid w:val="00D44170"/>
    <w:rsid w:val="00D44333"/>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A37"/>
    <w:rsid w:val="00D75B7D"/>
    <w:rsid w:val="00D75F6A"/>
    <w:rsid w:val="00D80267"/>
    <w:rsid w:val="00D83084"/>
    <w:rsid w:val="00D85383"/>
    <w:rsid w:val="00D85B99"/>
    <w:rsid w:val="00D862C6"/>
    <w:rsid w:val="00D90267"/>
    <w:rsid w:val="00D91369"/>
    <w:rsid w:val="00D93A03"/>
    <w:rsid w:val="00DA0140"/>
    <w:rsid w:val="00DA0642"/>
    <w:rsid w:val="00DA20E2"/>
    <w:rsid w:val="00DA451C"/>
    <w:rsid w:val="00DA6257"/>
    <w:rsid w:val="00DB018C"/>
    <w:rsid w:val="00DB5676"/>
    <w:rsid w:val="00DB6819"/>
    <w:rsid w:val="00DC1898"/>
    <w:rsid w:val="00DC1F38"/>
    <w:rsid w:val="00DC2002"/>
    <w:rsid w:val="00DC2B12"/>
    <w:rsid w:val="00DD00F4"/>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653B"/>
    <w:rsid w:val="00E06E33"/>
    <w:rsid w:val="00E1155B"/>
    <w:rsid w:val="00E14F75"/>
    <w:rsid w:val="00E20F75"/>
    <w:rsid w:val="00E21983"/>
    <w:rsid w:val="00E256D9"/>
    <w:rsid w:val="00E265A5"/>
    <w:rsid w:val="00E27A11"/>
    <w:rsid w:val="00E301A5"/>
    <w:rsid w:val="00E31ACC"/>
    <w:rsid w:val="00E32C23"/>
    <w:rsid w:val="00E36B9A"/>
    <w:rsid w:val="00E4567A"/>
    <w:rsid w:val="00E458C9"/>
    <w:rsid w:val="00E46695"/>
    <w:rsid w:val="00E46F7F"/>
    <w:rsid w:val="00E513FA"/>
    <w:rsid w:val="00E52B56"/>
    <w:rsid w:val="00E55907"/>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54FA"/>
    <w:rsid w:val="00E8594E"/>
    <w:rsid w:val="00E879F8"/>
    <w:rsid w:val="00E90470"/>
    <w:rsid w:val="00E922A9"/>
    <w:rsid w:val="00E9677B"/>
    <w:rsid w:val="00EA05AD"/>
    <w:rsid w:val="00EA1923"/>
    <w:rsid w:val="00EB1A02"/>
    <w:rsid w:val="00EB44A3"/>
    <w:rsid w:val="00EB4779"/>
    <w:rsid w:val="00EB4DFA"/>
    <w:rsid w:val="00EB52F6"/>
    <w:rsid w:val="00EB7085"/>
    <w:rsid w:val="00EC1944"/>
    <w:rsid w:val="00EC5C28"/>
    <w:rsid w:val="00ED5E58"/>
    <w:rsid w:val="00ED75AA"/>
    <w:rsid w:val="00EE1C70"/>
    <w:rsid w:val="00EE34F8"/>
    <w:rsid w:val="00EF050E"/>
    <w:rsid w:val="00EF115F"/>
    <w:rsid w:val="00EF1333"/>
    <w:rsid w:val="00EF3BF5"/>
    <w:rsid w:val="00EF5010"/>
    <w:rsid w:val="00F020FF"/>
    <w:rsid w:val="00F04D53"/>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3D4"/>
    <w:rsid w:val="00FA2697"/>
    <w:rsid w:val="00FA2F95"/>
    <w:rsid w:val="00FA341E"/>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222F-4C0A-4602-9D93-EEEB7B7A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18</Pages>
  <Words>1520</Words>
  <Characters>8668</Characters>
  <Application>Microsoft Office Word</Application>
  <DocSecurity>0</DocSecurity>
  <Lines>72</Lines>
  <Paragraphs>20</Paragraphs>
  <ScaleCrop>false</ScaleCrop>
  <Company>微软中国</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431</cp:revision>
  <cp:lastPrinted>2022-06-14T03:37:00Z</cp:lastPrinted>
  <dcterms:created xsi:type="dcterms:W3CDTF">2020-10-29T06:35:00Z</dcterms:created>
  <dcterms:modified xsi:type="dcterms:W3CDTF">2023-03-15T03:54:00Z</dcterms:modified>
</cp:coreProperties>
</file>